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B2118"/>
          <w:sz w:val="52"/>
        </w:rPr>
        <w:t>FACTURA</w:t>
      </w:r>
    </w:p>
    <w:p>
      <w:r>
        <w:rPr>
          <w:b/>
        </w:rPr>
        <w:t xml:space="preserve">Nº de factura: </w:t>
      </w:r>
      <w:r>
        <w:t xml:space="preserve">2026-001        </w:t>
      </w:r>
      <w:r>
        <w:rPr>
          <w:b/>
        </w:rPr>
        <w:t xml:space="preserve">Fecha: </w:t>
      </w:r>
      <w:r>
        <w:t xml:space="preserve">01/01/2026        </w:t>
      </w:r>
      <w:r>
        <w:rPr>
          <w:b/>
        </w:rPr>
        <w:t xml:space="preserve">Vencimiento: </w:t>
      </w:r>
      <w:r>
        <w:t>31/01/2026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rPr>
                <w:b/>
              </w:rPr>
              <w:t>DATOS DEL EMISOR</w:t>
            </w:r>
          </w:p>
        </w:tc>
        <w:tc>
          <w:tcPr>
            <w:tcW w:type="dxa" w:w="4873"/>
          </w:tcPr>
          <w:p>
            <w:r>
              <w:rPr>
                <w:b/>
              </w:rPr>
              <w:t>DATOS DEL CLIENTE</w:t>
            </w:r>
          </w:p>
        </w:tc>
      </w:tr>
      <w:tr>
        <w:tc>
          <w:tcPr>
            <w:tcW w:type="dxa" w:w="4873"/>
          </w:tcPr>
          <w:p>
            <w:r>
              <w:t>Tu nombre o razón social</w:t>
              <w:br/>
              <w:t>Tu NIF</w:t>
              <w:br/>
              <w:t>Tu dirección</w:t>
              <w:br/>
              <w:t>Código postal y ciudad</w:t>
              <w:br/>
              <w:t>Email y teléfono</w:t>
            </w:r>
          </w:p>
        </w:tc>
        <w:tc>
          <w:tcPr>
            <w:tcW w:type="dxa" w:w="4873"/>
          </w:tcPr>
          <w:p>
            <w:r>
              <w:t>Nombre o razón social del cliente</w:t>
              <w:br/>
              <w:t>NIF del cliente</w:t>
              <w:br/>
              <w:t>Dirección del cliente</w:t>
              <w:br/>
              <w:t>Código postal y ciudad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r>
              <w:rPr>
                <w:b/>
              </w:rPr>
              <w:t>Concepto</w:t>
            </w:r>
          </w:p>
        </w:tc>
        <w:tc>
          <w:tcPr>
            <w:tcW w:type="dxa" w:w="2436"/>
          </w:tcPr>
          <w:p>
            <w:r>
              <w:rPr>
                <w:b/>
              </w:rPr>
              <w:t>Cantidad</w:t>
            </w:r>
          </w:p>
        </w:tc>
        <w:tc>
          <w:tcPr>
            <w:tcW w:type="dxa" w:w="2436"/>
          </w:tcPr>
          <w:p>
            <w:r>
              <w:rPr>
                <w:b/>
              </w:rPr>
              <w:t>Precio unitario</w:t>
            </w:r>
          </w:p>
        </w:tc>
        <w:tc>
          <w:tcPr>
            <w:tcW w:type="dxa" w:w="2436"/>
          </w:tcPr>
          <w:p>
            <w:r>
              <w:rPr>
                <w:b/>
              </w:rPr>
              <w:t>Importe</w:t>
            </w:r>
          </w:p>
        </w:tc>
      </w:tr>
      <w:tr>
        <w:tc>
          <w:tcPr>
            <w:tcW w:type="dxa" w:w="2436"/>
          </w:tcPr>
          <w:p>
            <w:r>
              <w:t>Ej.: Diseño de página web</w:t>
            </w:r>
          </w:p>
        </w:tc>
        <w:tc>
          <w:tcPr>
            <w:tcW w:type="dxa" w:w="2436"/>
          </w:tcPr>
          <w:p>
            <w:r>
              <w:t>1</w:t>
            </w:r>
          </w:p>
        </w:tc>
        <w:tc>
          <w:tcPr>
            <w:tcW w:type="dxa" w:w="2436"/>
          </w:tcPr>
          <w:p>
            <w:r>
              <w:t>1.000,00 €</w:t>
            </w:r>
          </w:p>
        </w:tc>
        <w:tc>
          <w:tcPr>
            <w:tcW w:type="dxa" w:w="2436"/>
          </w:tcPr>
          <w:p>
            <w:r>
              <w:t>1.000,00 €</w:t>
            </w:r>
          </w:p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  <w:tr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  <w:tc>
          <w:tcPr>
            <w:tcW w:type="dxa" w:w="2436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Base imponible</w:t>
            </w:r>
          </w:p>
        </w:tc>
        <w:tc>
          <w:tcPr>
            <w:tcW w:type="dxa" w:w="4873"/>
          </w:tcPr>
          <w:p>
            <w:r>
              <w:t>1.000,00 €</w:t>
            </w:r>
          </w:p>
        </w:tc>
      </w:tr>
      <w:tr>
        <w:tc>
          <w:tcPr>
            <w:tcW w:type="dxa" w:w="4873"/>
          </w:tcPr>
          <w:p>
            <w:r>
              <w:t>IVA (21%)</w:t>
            </w:r>
          </w:p>
        </w:tc>
        <w:tc>
          <w:tcPr>
            <w:tcW w:type="dxa" w:w="4873"/>
          </w:tcPr>
          <w:p>
            <w:r>
              <w:t>210,00 €</w:t>
            </w:r>
          </w:p>
        </w:tc>
      </w:tr>
      <w:tr>
        <w:tc>
          <w:tcPr>
            <w:tcW w:type="dxa" w:w="4873"/>
          </w:tcPr>
          <w:p>
            <w:r>
              <w:t>Retención IRPF (-15%)</w:t>
            </w:r>
          </w:p>
        </w:tc>
        <w:tc>
          <w:tcPr>
            <w:tcW w:type="dxa" w:w="4873"/>
          </w:tcPr>
          <w:p>
            <w:r>
              <w:t>-150,00 €</w:t>
            </w:r>
          </w:p>
        </w:tc>
      </w:tr>
      <w:tr>
        <w:tc>
          <w:tcPr>
            <w:tcW w:type="dxa" w:w="4873"/>
          </w:tcPr>
          <w:p>
            <w:r>
              <w:rPr>
                <w:b/>
              </w:rPr>
              <w:t>TOTAL</w:t>
            </w:r>
          </w:p>
        </w:tc>
        <w:tc>
          <w:tcPr>
            <w:tcW w:type="dxa" w:w="4873"/>
          </w:tcPr>
          <w:p>
            <w:r>
              <w:rPr>
                <w:b/>
              </w:rPr>
              <w:t>1.060,00 €</w:t>
            </w:r>
          </w:p>
        </w:tc>
      </w:tr>
    </w:tbl>
    <w:p>
      <w:r>
        <w:rPr>
          <w:sz w:val="18"/>
        </w:rPr>
        <w:t>Forma de pago: transferencia a ES00 0000 0000 0000 0000 0000</w:t>
      </w:r>
    </w:p>
    <w:p>
      <w:pPr>
        <w:jc w:val="center"/>
      </w:pPr>
      <w:r>
        <w:rPr>
          <w:color w:val="6B6259"/>
          <w:sz w:val="16"/>
        </w:rPr>
        <w:t>Plantilla gratuita de whatthefactura.es — software de facturación con Verifactu incluido.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